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3F6" w:rsidRPr="00471904" w:rsidRDefault="005303F6" w:rsidP="003319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904">
        <w:rPr>
          <w:rFonts w:ascii="Times New Roman" w:hAnsi="Times New Roman" w:cs="Times New Roman"/>
          <w:b/>
          <w:bCs/>
          <w:sz w:val="24"/>
          <w:szCs w:val="24"/>
        </w:rPr>
        <w:t>Утверждённый норматив потерь электроэнергии на 2011 год.</w:t>
      </w:r>
    </w:p>
    <w:p w:rsidR="005303F6" w:rsidRPr="00C3012F" w:rsidRDefault="005303F6" w:rsidP="003319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норматива технологических потерь электроэнергии, рассчитанные по суммарному отпуску электроэнергии в целом в электрические сети ОАО «Корякэнерго», утвержденный приказом № 58 Минэнерго России от 28 февраля 2011 года. </w:t>
      </w:r>
    </w:p>
    <w:p w:rsidR="005303F6" w:rsidRDefault="005303F6" w:rsidP="0033198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5303F6" w:rsidRPr="001201DF">
        <w:trPr>
          <w:trHeight w:val="555"/>
        </w:trPr>
        <w:tc>
          <w:tcPr>
            <w:tcW w:w="226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5303F6" w:rsidRPr="001201DF" w:rsidRDefault="005303F6" w:rsidP="00AA0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5303F6" w:rsidRPr="001201DF" w:rsidRDefault="00B366B7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 w:rsidR="00C67E21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C67E21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="00C67E21">
              <w:rPr>
                <w:rFonts w:ascii="Times New Roman" w:hAnsi="Times New Roman" w:cs="Times New Roman"/>
                <w:sz w:val="24"/>
                <w:szCs w:val="24"/>
              </w:rPr>
              <w:t xml:space="preserve"> на 2011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303F6" w:rsidRPr="001201DF">
        <w:trPr>
          <w:trHeight w:val="555"/>
        </w:trPr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5303F6" w:rsidRPr="001201DF">
        <w:tc>
          <w:tcPr>
            <w:tcW w:w="226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17 831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21 156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1 587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</w:tr>
      <w:tr w:rsidR="005303F6" w:rsidRPr="001201DF">
        <w:tc>
          <w:tcPr>
            <w:tcW w:w="226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21 899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2 330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10,64</w:t>
            </w:r>
          </w:p>
        </w:tc>
      </w:tr>
    </w:tbl>
    <w:p w:rsidR="005303F6" w:rsidRDefault="005303F6" w:rsidP="00331987">
      <w:pPr>
        <w:rPr>
          <w:rFonts w:ascii="Times New Roman" w:hAnsi="Times New Roman" w:cs="Times New Roman"/>
          <w:sz w:val="24"/>
          <w:szCs w:val="24"/>
        </w:rPr>
      </w:pPr>
    </w:p>
    <w:p w:rsidR="005303F6" w:rsidRDefault="005303F6" w:rsidP="00331987">
      <w:pPr>
        <w:rPr>
          <w:rFonts w:ascii="Times New Roman" w:hAnsi="Times New Roman" w:cs="Times New Roman"/>
          <w:sz w:val="24"/>
          <w:szCs w:val="24"/>
        </w:rPr>
      </w:pPr>
    </w:p>
    <w:p w:rsidR="005303F6" w:rsidRPr="00471904" w:rsidRDefault="005303F6" w:rsidP="003319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904">
        <w:rPr>
          <w:rFonts w:ascii="Times New Roman" w:hAnsi="Times New Roman" w:cs="Times New Roman"/>
          <w:b/>
          <w:bCs/>
          <w:sz w:val="24"/>
          <w:szCs w:val="24"/>
        </w:rPr>
        <w:t>Утверждённый норматив потерь электроэнергии на 2012 год.</w:t>
      </w:r>
    </w:p>
    <w:p w:rsidR="005303F6" w:rsidRPr="00C3012F" w:rsidRDefault="005303F6" w:rsidP="003319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норматива технологических потерь электроэнергии, рассчитанные по суммарному отпуску электроэнергии в целом в электрические сети ОАО «Корякэнерго», утвержденный приказом № 178 Минэнерго России от 23 апреля 2012 года. </w:t>
      </w:r>
    </w:p>
    <w:p w:rsidR="005303F6" w:rsidRDefault="005303F6" w:rsidP="0033198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5303F6" w:rsidRPr="001201DF">
        <w:trPr>
          <w:trHeight w:val="555"/>
        </w:trPr>
        <w:tc>
          <w:tcPr>
            <w:tcW w:w="226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5303F6" w:rsidRPr="001201DF" w:rsidRDefault="005303F6" w:rsidP="00AA0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5303F6" w:rsidRPr="001201DF" w:rsidRDefault="00B366B7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 w:rsidR="00C67E21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C67E21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="00C67E21">
              <w:rPr>
                <w:rFonts w:ascii="Times New Roman" w:hAnsi="Times New Roman" w:cs="Times New Roman"/>
                <w:sz w:val="24"/>
                <w:szCs w:val="24"/>
              </w:rPr>
              <w:t xml:space="preserve"> на 2012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303F6" w:rsidRPr="001201DF">
        <w:trPr>
          <w:trHeight w:val="555"/>
        </w:trPr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5303F6" w:rsidRPr="001201DF">
        <w:tc>
          <w:tcPr>
            <w:tcW w:w="2265" w:type="dxa"/>
            <w:vMerge w:val="restart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27 906</w:t>
            </w:r>
          </w:p>
        </w:tc>
        <w:tc>
          <w:tcPr>
            <w:tcW w:w="1749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2 969</w:t>
            </w:r>
          </w:p>
        </w:tc>
        <w:tc>
          <w:tcPr>
            <w:tcW w:w="1750" w:type="dxa"/>
          </w:tcPr>
          <w:p w:rsidR="005303F6" w:rsidRPr="001201DF" w:rsidRDefault="005303F6" w:rsidP="00AA0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10,64</w:t>
            </w:r>
          </w:p>
        </w:tc>
      </w:tr>
    </w:tbl>
    <w:p w:rsidR="00F54F08" w:rsidRPr="00471904" w:rsidRDefault="00F54F08" w:rsidP="00C301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03F6" w:rsidRPr="00471904" w:rsidRDefault="005303F6" w:rsidP="00C301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904">
        <w:rPr>
          <w:rFonts w:ascii="Times New Roman" w:hAnsi="Times New Roman" w:cs="Times New Roman"/>
          <w:b/>
          <w:bCs/>
          <w:sz w:val="24"/>
          <w:szCs w:val="24"/>
        </w:rPr>
        <w:t>Утверждённый норматив потерь электроэнергии на 2013 год.</w:t>
      </w:r>
    </w:p>
    <w:p w:rsidR="005303F6" w:rsidRPr="00C3012F" w:rsidRDefault="005303F6" w:rsidP="00C301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норматива технологических потерь электроэнергии, рассчитанные по суммарному отпуску электроэнергии в целом в электрические сети ОАО «Корякэнерго», утвержденный приказом № 421 Минэ</w:t>
      </w:r>
      <w:r w:rsidR="00147ED8">
        <w:rPr>
          <w:rFonts w:ascii="Times New Roman" w:hAnsi="Times New Roman" w:cs="Times New Roman"/>
          <w:sz w:val="24"/>
          <w:szCs w:val="24"/>
        </w:rPr>
        <w:t>нерго России от 04 сентября 2013</w:t>
      </w:r>
      <w:r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5303F6" w:rsidRDefault="005303F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5303F6" w:rsidRPr="001201DF">
        <w:trPr>
          <w:trHeight w:val="555"/>
        </w:trPr>
        <w:tc>
          <w:tcPr>
            <w:tcW w:w="2265" w:type="dxa"/>
            <w:vMerge w:val="restart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5303F6" w:rsidRPr="001201DF" w:rsidRDefault="005303F6" w:rsidP="00120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5303F6" w:rsidRPr="001201DF" w:rsidRDefault="00B366B7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 w:rsidR="00F54F08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F54F08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="00F54F08">
              <w:rPr>
                <w:rFonts w:ascii="Times New Roman" w:hAnsi="Times New Roman" w:cs="Times New Roman"/>
                <w:sz w:val="24"/>
                <w:szCs w:val="24"/>
              </w:rPr>
              <w:t xml:space="preserve"> на 2013</w:t>
            </w:r>
            <w:r w:rsidR="005303F6" w:rsidRPr="001201D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303F6" w:rsidRPr="001201DF">
        <w:trPr>
          <w:trHeight w:val="555"/>
        </w:trPr>
        <w:tc>
          <w:tcPr>
            <w:tcW w:w="2265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5303F6" w:rsidRPr="001201DF">
        <w:tc>
          <w:tcPr>
            <w:tcW w:w="2265" w:type="dxa"/>
            <w:vMerge w:val="restart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ОАО «Корякэнерго»</w:t>
            </w:r>
          </w:p>
        </w:tc>
        <w:tc>
          <w:tcPr>
            <w:tcW w:w="1902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24 072</w:t>
            </w: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3,74</w:t>
            </w:r>
          </w:p>
        </w:tc>
      </w:tr>
      <w:tr w:rsidR="005303F6" w:rsidRPr="001201DF">
        <w:tc>
          <w:tcPr>
            <w:tcW w:w="2265" w:type="dxa"/>
            <w:vMerge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31 900</w:t>
            </w: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2 511</w:t>
            </w:r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5303F6" w:rsidRPr="001201DF">
        <w:tc>
          <w:tcPr>
            <w:tcW w:w="226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32 800</w:t>
            </w:r>
          </w:p>
        </w:tc>
        <w:tc>
          <w:tcPr>
            <w:tcW w:w="1749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3 411</w:t>
            </w:r>
          </w:p>
        </w:tc>
        <w:tc>
          <w:tcPr>
            <w:tcW w:w="1750" w:type="dxa"/>
          </w:tcPr>
          <w:p w:rsidR="005303F6" w:rsidRPr="001201DF" w:rsidRDefault="005303F6" w:rsidP="00120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10,40</w:t>
            </w:r>
          </w:p>
        </w:tc>
      </w:tr>
    </w:tbl>
    <w:p w:rsidR="005303F6" w:rsidRDefault="005303F6"/>
    <w:p w:rsidR="00F54F08" w:rsidRDefault="00F54F08"/>
    <w:p w:rsidR="00F54F08" w:rsidRPr="00471904" w:rsidRDefault="00F54F08" w:rsidP="00F54F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904">
        <w:rPr>
          <w:rFonts w:ascii="Times New Roman" w:hAnsi="Times New Roman" w:cs="Times New Roman"/>
          <w:b/>
          <w:bCs/>
          <w:sz w:val="24"/>
          <w:szCs w:val="24"/>
        </w:rPr>
        <w:t>Утверждённый 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2014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F54F08" w:rsidRPr="00C3012F" w:rsidRDefault="00F54F08" w:rsidP="00F54F08">
      <w:pPr>
        <w:jc w:val="center"/>
        <w:rPr>
          <w:rFonts w:ascii="Times New Roman" w:hAnsi="Times New Roman" w:cs="Times New Roman"/>
          <w:sz w:val="24"/>
          <w:szCs w:val="24"/>
        </w:rPr>
      </w:pPr>
      <w:r w:rsidRPr="00F54F08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>
        <w:rPr>
          <w:rFonts w:ascii="Times New Roman" w:hAnsi="Times New Roman" w:cs="Times New Roman"/>
          <w:sz w:val="24"/>
          <w:szCs w:val="24"/>
        </w:rPr>
        <w:t>норматива технологических потерь электроэнергии, рассчитанные по суммарному отпуску электроэнергии в целом в электрические сети ОАО «Корякэнерго», утвержденный приказо</w:t>
      </w:r>
      <w:r w:rsidR="002F7D59">
        <w:rPr>
          <w:rFonts w:ascii="Times New Roman" w:hAnsi="Times New Roman" w:cs="Times New Roman"/>
          <w:sz w:val="24"/>
          <w:szCs w:val="24"/>
        </w:rPr>
        <w:t>м № 659 Минэ</w:t>
      </w:r>
      <w:r w:rsidR="00147ED8">
        <w:rPr>
          <w:rFonts w:ascii="Times New Roman" w:hAnsi="Times New Roman" w:cs="Times New Roman"/>
          <w:sz w:val="24"/>
          <w:szCs w:val="24"/>
        </w:rPr>
        <w:t>нерго России от 26 сентября 2014</w:t>
      </w:r>
      <w:r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F54F08" w:rsidRDefault="00F54F08" w:rsidP="00F54F0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F54F08" w:rsidRPr="001201DF" w:rsidTr="00F54F08">
        <w:trPr>
          <w:trHeight w:val="555"/>
        </w:trPr>
        <w:tc>
          <w:tcPr>
            <w:tcW w:w="2265" w:type="dxa"/>
            <w:vMerge w:val="restart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F54F08" w:rsidRPr="001201DF" w:rsidRDefault="00F54F08" w:rsidP="00F5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F54F08"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 w:rsidR="002F7D59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2F7D59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="002F7D59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4F08" w:rsidRPr="001201D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54F08" w:rsidRPr="001201DF" w:rsidTr="00F54F08">
        <w:trPr>
          <w:trHeight w:val="555"/>
        </w:trPr>
        <w:tc>
          <w:tcPr>
            <w:tcW w:w="2265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F54F08" w:rsidRPr="001201DF" w:rsidTr="00F54F08">
        <w:tc>
          <w:tcPr>
            <w:tcW w:w="2265" w:type="dxa"/>
            <w:vMerge w:val="restart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4F08" w:rsidRPr="001201DF" w:rsidTr="00F54F08">
        <w:tc>
          <w:tcPr>
            <w:tcW w:w="2265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4F08" w:rsidRPr="001201DF" w:rsidTr="00F54F08">
        <w:tc>
          <w:tcPr>
            <w:tcW w:w="2265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25 371</w:t>
            </w:r>
          </w:p>
        </w:tc>
        <w:tc>
          <w:tcPr>
            <w:tcW w:w="1749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883,53</w:t>
            </w:r>
          </w:p>
        </w:tc>
        <w:tc>
          <w:tcPr>
            <w:tcW w:w="1750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3.48</w:t>
            </w:r>
          </w:p>
        </w:tc>
      </w:tr>
      <w:tr w:rsidR="00F54F08" w:rsidRPr="001201DF" w:rsidTr="00F54F08">
        <w:tc>
          <w:tcPr>
            <w:tcW w:w="2265" w:type="dxa"/>
            <w:vMerge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34 222</w:t>
            </w:r>
          </w:p>
        </w:tc>
        <w:tc>
          <w:tcPr>
            <w:tcW w:w="1749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2 721,03</w:t>
            </w:r>
          </w:p>
        </w:tc>
        <w:tc>
          <w:tcPr>
            <w:tcW w:w="1750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7,95</w:t>
            </w:r>
          </w:p>
        </w:tc>
      </w:tr>
      <w:tr w:rsidR="00F54F08" w:rsidRPr="001201DF" w:rsidTr="00F54F08">
        <w:tc>
          <w:tcPr>
            <w:tcW w:w="2265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1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F54F08" w:rsidRPr="001201DF" w:rsidRDefault="00F54F08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35 106</w:t>
            </w:r>
          </w:p>
        </w:tc>
        <w:tc>
          <w:tcPr>
            <w:tcW w:w="1749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3 604,56</w:t>
            </w:r>
          </w:p>
        </w:tc>
        <w:tc>
          <w:tcPr>
            <w:tcW w:w="1750" w:type="dxa"/>
          </w:tcPr>
          <w:p w:rsidR="00F54F08" w:rsidRPr="001201DF" w:rsidRDefault="00B366B7" w:rsidP="00F54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10,27</w:t>
            </w:r>
          </w:p>
        </w:tc>
      </w:tr>
    </w:tbl>
    <w:p w:rsidR="00F54F08" w:rsidRDefault="00F54F08" w:rsidP="00F54F08"/>
    <w:p w:rsidR="00A6521D" w:rsidRPr="00471904" w:rsidRDefault="00A6521D" w:rsidP="00A652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904">
        <w:rPr>
          <w:rFonts w:ascii="Times New Roman" w:hAnsi="Times New Roman" w:cs="Times New Roman"/>
          <w:b/>
          <w:bCs/>
          <w:sz w:val="24"/>
          <w:szCs w:val="24"/>
        </w:rPr>
        <w:t>Утверждённый 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2015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A6521D" w:rsidRDefault="00A6521D" w:rsidP="00A6521D">
      <w:pPr>
        <w:jc w:val="center"/>
        <w:rPr>
          <w:rFonts w:ascii="Times New Roman" w:hAnsi="Times New Roman" w:cs="Times New Roman"/>
          <w:sz w:val="24"/>
          <w:szCs w:val="24"/>
        </w:rPr>
      </w:pPr>
      <w:r w:rsidRPr="00F54F08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>
        <w:rPr>
          <w:rFonts w:ascii="Times New Roman" w:hAnsi="Times New Roman" w:cs="Times New Roman"/>
          <w:sz w:val="24"/>
          <w:szCs w:val="24"/>
        </w:rPr>
        <w:t>норматива технологических потерь электроэнергии, рассчитанные по суммарному отпуску электроэнергии в целом в электрические сети ОАО «Корякэнерго»</w:t>
      </w:r>
      <w:r w:rsidR="006027EC" w:rsidRPr="006027EC">
        <w:rPr>
          <w:rFonts w:ascii="Times New Roman" w:hAnsi="Times New Roman" w:cs="Times New Roman"/>
          <w:sz w:val="24"/>
          <w:szCs w:val="24"/>
        </w:rPr>
        <w:t xml:space="preserve"> </w:t>
      </w:r>
      <w:r w:rsidR="006027EC">
        <w:rPr>
          <w:rFonts w:ascii="Times New Roman" w:hAnsi="Times New Roman" w:cs="Times New Roman"/>
          <w:sz w:val="24"/>
          <w:szCs w:val="24"/>
        </w:rPr>
        <w:t>утвержденный приказом № 842 Минэнерго России от 17 ноября 2014 года.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A6521D" w:rsidRPr="003836D0" w:rsidTr="00BA16E4">
        <w:trPr>
          <w:trHeight w:val="555"/>
        </w:trPr>
        <w:tc>
          <w:tcPr>
            <w:tcW w:w="2265" w:type="dxa"/>
            <w:vMerge w:val="restart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A6521D" w:rsidRPr="003836D0" w:rsidRDefault="00A6521D" w:rsidP="00BA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A6521D" w:rsidRPr="003836D0" w:rsidRDefault="00C67E21" w:rsidP="00C67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A6521D"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</w:t>
            </w:r>
            <w:r w:rsidR="00A6521D"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6521D" w:rsidRPr="003836D0" w:rsidTr="00BA16E4">
        <w:trPr>
          <w:trHeight w:val="555"/>
        </w:trPr>
        <w:tc>
          <w:tcPr>
            <w:tcW w:w="2265" w:type="dxa"/>
            <w:vMerge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A6521D" w:rsidRPr="003836D0" w:rsidTr="00BA16E4">
        <w:tc>
          <w:tcPr>
            <w:tcW w:w="2265" w:type="dxa"/>
            <w:vMerge w:val="restart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521D" w:rsidRPr="003836D0" w:rsidTr="00BA16E4">
        <w:tc>
          <w:tcPr>
            <w:tcW w:w="2265" w:type="dxa"/>
            <w:vMerge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D" w:rsidRPr="003836D0" w:rsidTr="00BA16E4">
        <w:tc>
          <w:tcPr>
            <w:tcW w:w="2265" w:type="dxa"/>
            <w:vMerge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22917</w:t>
            </w:r>
          </w:p>
        </w:tc>
        <w:tc>
          <w:tcPr>
            <w:tcW w:w="1749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838,47</w:t>
            </w:r>
          </w:p>
        </w:tc>
        <w:tc>
          <w:tcPr>
            <w:tcW w:w="1750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</w:tc>
      </w:tr>
      <w:tr w:rsidR="00A6521D" w:rsidRPr="003836D0" w:rsidTr="00BA16E4">
        <w:tc>
          <w:tcPr>
            <w:tcW w:w="2265" w:type="dxa"/>
            <w:vMerge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32479</w:t>
            </w:r>
          </w:p>
        </w:tc>
        <w:tc>
          <w:tcPr>
            <w:tcW w:w="1749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2559,36</w:t>
            </w:r>
          </w:p>
        </w:tc>
        <w:tc>
          <w:tcPr>
            <w:tcW w:w="1750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</w:tr>
      <w:tr w:rsidR="00A6521D" w:rsidRPr="00C91358" w:rsidTr="00BA16E4">
        <w:tc>
          <w:tcPr>
            <w:tcW w:w="2265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34025</w:t>
            </w:r>
          </w:p>
        </w:tc>
        <w:tc>
          <w:tcPr>
            <w:tcW w:w="1749" w:type="dxa"/>
          </w:tcPr>
          <w:p w:rsidR="00A6521D" w:rsidRPr="003836D0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3397,83</w:t>
            </w:r>
          </w:p>
        </w:tc>
        <w:tc>
          <w:tcPr>
            <w:tcW w:w="1750" w:type="dxa"/>
          </w:tcPr>
          <w:p w:rsidR="00A6521D" w:rsidRPr="00C91358" w:rsidRDefault="00A6521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9,99</w:t>
            </w:r>
          </w:p>
        </w:tc>
      </w:tr>
    </w:tbl>
    <w:p w:rsidR="00F54F08" w:rsidRDefault="00F54F08"/>
    <w:p w:rsidR="001A3303" w:rsidRDefault="004B1FF1" w:rsidP="001A33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1A3303" w:rsidRPr="00471904">
        <w:rPr>
          <w:rFonts w:ascii="Times New Roman" w:hAnsi="Times New Roman" w:cs="Times New Roman"/>
          <w:b/>
          <w:bCs/>
          <w:sz w:val="24"/>
          <w:szCs w:val="24"/>
        </w:rPr>
        <w:t>тверждённый нормат</w:t>
      </w:r>
      <w:r w:rsidR="001A3303"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2016</w:t>
      </w:r>
      <w:r w:rsidR="001A3303"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740021" w:rsidRDefault="00740021" w:rsidP="001A33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1A3303" w:rsidRPr="003836D0" w:rsidTr="00BA16E4">
        <w:trPr>
          <w:trHeight w:val="555"/>
        </w:trPr>
        <w:tc>
          <w:tcPr>
            <w:tcW w:w="2265" w:type="dxa"/>
            <w:vMerge w:val="restart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A3303" w:rsidRPr="003836D0" w:rsidRDefault="001A3303" w:rsidP="00BA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2016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A3303" w:rsidRPr="003836D0" w:rsidTr="00BA16E4">
        <w:trPr>
          <w:trHeight w:val="555"/>
        </w:trPr>
        <w:tc>
          <w:tcPr>
            <w:tcW w:w="2265" w:type="dxa"/>
            <w:vMerge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A3303" w:rsidRPr="003836D0" w:rsidTr="00BA16E4">
        <w:tc>
          <w:tcPr>
            <w:tcW w:w="2265" w:type="dxa"/>
            <w:vMerge w:val="restart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3303" w:rsidRPr="003836D0" w:rsidTr="00BA16E4">
        <w:tc>
          <w:tcPr>
            <w:tcW w:w="2265" w:type="dxa"/>
            <w:vMerge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303" w:rsidRPr="003836D0" w:rsidTr="00BA16E4">
        <w:tc>
          <w:tcPr>
            <w:tcW w:w="2265" w:type="dxa"/>
            <w:vMerge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A3303" w:rsidRPr="008533E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  <w:tc>
          <w:tcPr>
            <w:tcW w:w="1749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834,61</w:t>
            </w:r>
          </w:p>
        </w:tc>
        <w:tc>
          <w:tcPr>
            <w:tcW w:w="1750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1F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3303" w:rsidRPr="003836D0" w:rsidTr="00BA16E4">
        <w:tc>
          <w:tcPr>
            <w:tcW w:w="2265" w:type="dxa"/>
            <w:vMerge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30875,86</w:t>
            </w:r>
          </w:p>
        </w:tc>
        <w:tc>
          <w:tcPr>
            <w:tcW w:w="1749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2383,75</w:t>
            </w:r>
          </w:p>
        </w:tc>
        <w:tc>
          <w:tcPr>
            <w:tcW w:w="1750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7,72</w:t>
            </w:r>
          </w:p>
        </w:tc>
      </w:tr>
      <w:tr w:rsidR="001A3303" w:rsidRPr="00C91358" w:rsidTr="00BA16E4">
        <w:tc>
          <w:tcPr>
            <w:tcW w:w="2265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A3303" w:rsidRPr="003836D0" w:rsidRDefault="004B1FF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32383,56</w:t>
            </w:r>
          </w:p>
        </w:tc>
        <w:tc>
          <w:tcPr>
            <w:tcW w:w="1749" w:type="dxa"/>
          </w:tcPr>
          <w:p w:rsidR="001A3303" w:rsidRPr="003836D0" w:rsidRDefault="001A3303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218,36</w:t>
            </w:r>
          </w:p>
        </w:tc>
        <w:tc>
          <w:tcPr>
            <w:tcW w:w="1750" w:type="dxa"/>
          </w:tcPr>
          <w:p w:rsidR="001A3303" w:rsidRPr="00C91358" w:rsidRDefault="004B1FF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9,94</w:t>
            </w:r>
          </w:p>
        </w:tc>
      </w:tr>
    </w:tbl>
    <w:p w:rsidR="001A3303" w:rsidRPr="00471904" w:rsidRDefault="001A3303" w:rsidP="001A33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2027" w:rsidRDefault="002E0632" w:rsidP="001E20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Утвержденный </w:t>
      </w:r>
      <w:r w:rsidR="001E2027"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 w:rsidR="001E2027"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2017</w:t>
      </w:r>
      <w:r w:rsidR="001E2027"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740021" w:rsidRDefault="00740021" w:rsidP="007400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1E2027" w:rsidRPr="003836D0" w:rsidTr="00BA16E4">
        <w:trPr>
          <w:trHeight w:val="555"/>
        </w:trPr>
        <w:tc>
          <w:tcPr>
            <w:tcW w:w="2265" w:type="dxa"/>
            <w:vMerge w:val="restart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E2027" w:rsidRPr="003836D0" w:rsidRDefault="001E2027" w:rsidP="00BA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1E2027" w:rsidRPr="003836D0" w:rsidRDefault="001E2027" w:rsidP="00276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2764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0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E2027" w:rsidRPr="003836D0" w:rsidTr="00BA16E4">
        <w:trPr>
          <w:trHeight w:val="555"/>
        </w:trPr>
        <w:tc>
          <w:tcPr>
            <w:tcW w:w="2265" w:type="dxa"/>
            <w:vMerge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E2027" w:rsidRPr="003836D0" w:rsidTr="00BA16E4">
        <w:tc>
          <w:tcPr>
            <w:tcW w:w="2265" w:type="dxa"/>
            <w:vMerge w:val="restart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E2027" w:rsidRPr="003836D0" w:rsidTr="00BA16E4">
        <w:tc>
          <w:tcPr>
            <w:tcW w:w="2265" w:type="dxa"/>
            <w:vMerge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027" w:rsidRPr="003836D0" w:rsidTr="00BA16E4">
        <w:tc>
          <w:tcPr>
            <w:tcW w:w="2265" w:type="dxa"/>
            <w:vMerge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E2027" w:rsidRPr="008533E0" w:rsidRDefault="001E2027" w:rsidP="001E2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23518,52</w:t>
            </w:r>
          </w:p>
        </w:tc>
        <w:tc>
          <w:tcPr>
            <w:tcW w:w="1749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799,28</w:t>
            </w:r>
          </w:p>
        </w:tc>
        <w:tc>
          <w:tcPr>
            <w:tcW w:w="1750" w:type="dxa"/>
          </w:tcPr>
          <w:p w:rsidR="001E2027" w:rsidRPr="003836D0" w:rsidRDefault="001E2027" w:rsidP="001E2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2027" w:rsidRPr="003836D0" w:rsidTr="00BA16E4">
        <w:tc>
          <w:tcPr>
            <w:tcW w:w="2265" w:type="dxa"/>
            <w:vMerge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30553,36</w:t>
            </w:r>
          </w:p>
        </w:tc>
        <w:tc>
          <w:tcPr>
            <w:tcW w:w="1749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2389,87</w:t>
            </w:r>
          </w:p>
        </w:tc>
        <w:tc>
          <w:tcPr>
            <w:tcW w:w="1750" w:type="dxa"/>
          </w:tcPr>
          <w:p w:rsidR="001E2027" w:rsidRPr="003836D0" w:rsidRDefault="001E2027" w:rsidP="001E2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7,82</w:t>
            </w:r>
          </w:p>
        </w:tc>
      </w:tr>
      <w:tr w:rsidR="001E2027" w:rsidRPr="00C91358" w:rsidTr="00BA16E4">
        <w:tc>
          <w:tcPr>
            <w:tcW w:w="2265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32479,55</w:t>
            </w:r>
          </w:p>
        </w:tc>
        <w:tc>
          <w:tcPr>
            <w:tcW w:w="1749" w:type="dxa"/>
          </w:tcPr>
          <w:p w:rsidR="001E2027" w:rsidRPr="003836D0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3189,15</w:t>
            </w:r>
          </w:p>
        </w:tc>
        <w:tc>
          <w:tcPr>
            <w:tcW w:w="1750" w:type="dxa"/>
          </w:tcPr>
          <w:p w:rsidR="001E2027" w:rsidRPr="00C91358" w:rsidRDefault="001E2027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9,82</w:t>
            </w:r>
          </w:p>
        </w:tc>
      </w:tr>
    </w:tbl>
    <w:p w:rsidR="00740021" w:rsidRDefault="00740021" w:rsidP="001B0D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0021" w:rsidRDefault="00740021" w:rsidP="001B0D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0D0D" w:rsidRDefault="001B0D0D" w:rsidP="001B0D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2018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740021" w:rsidRDefault="00740021" w:rsidP="007400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1B0D0D" w:rsidRPr="003836D0" w:rsidTr="00BA16E4">
        <w:trPr>
          <w:trHeight w:val="555"/>
        </w:trPr>
        <w:tc>
          <w:tcPr>
            <w:tcW w:w="2265" w:type="dxa"/>
            <w:vMerge w:val="restart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B0D0D" w:rsidRPr="003836D0" w:rsidRDefault="001B0D0D" w:rsidP="00BA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1B0D0D" w:rsidRPr="003836D0" w:rsidRDefault="001B0D0D" w:rsidP="001B0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 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B0D0D" w:rsidRPr="003836D0" w:rsidTr="00BA16E4">
        <w:trPr>
          <w:trHeight w:val="555"/>
        </w:trPr>
        <w:tc>
          <w:tcPr>
            <w:tcW w:w="2265" w:type="dxa"/>
            <w:vMerge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B0D0D" w:rsidRPr="003836D0" w:rsidTr="00BA16E4">
        <w:tc>
          <w:tcPr>
            <w:tcW w:w="2265" w:type="dxa"/>
            <w:vMerge w:val="restart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0D0D" w:rsidRPr="003836D0" w:rsidTr="00BA16E4">
        <w:tc>
          <w:tcPr>
            <w:tcW w:w="2265" w:type="dxa"/>
            <w:vMerge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D0D" w:rsidRPr="003836D0" w:rsidTr="00BA16E4">
        <w:tc>
          <w:tcPr>
            <w:tcW w:w="2265" w:type="dxa"/>
            <w:vMerge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B0D0D" w:rsidRPr="008533E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36008,469</w:t>
            </w:r>
          </w:p>
        </w:tc>
        <w:tc>
          <w:tcPr>
            <w:tcW w:w="1749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1126,104</w:t>
            </w:r>
          </w:p>
        </w:tc>
        <w:tc>
          <w:tcPr>
            <w:tcW w:w="1750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B0D0D" w:rsidRPr="003836D0" w:rsidTr="00BA16E4">
        <w:tc>
          <w:tcPr>
            <w:tcW w:w="2265" w:type="dxa"/>
            <w:vMerge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117632,59</w:t>
            </w:r>
          </w:p>
        </w:tc>
        <w:tc>
          <w:tcPr>
            <w:tcW w:w="1749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3063,664</w:t>
            </w:r>
          </w:p>
        </w:tc>
        <w:tc>
          <w:tcPr>
            <w:tcW w:w="1750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B0D0D" w:rsidRPr="00C91358" w:rsidTr="00BA16E4">
        <w:tc>
          <w:tcPr>
            <w:tcW w:w="2265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123063,794</w:t>
            </w:r>
          </w:p>
        </w:tc>
        <w:tc>
          <w:tcPr>
            <w:tcW w:w="1749" w:type="dxa"/>
          </w:tcPr>
          <w:p w:rsidR="001B0D0D" w:rsidRPr="003836D0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4189,768</w:t>
            </w:r>
          </w:p>
        </w:tc>
        <w:tc>
          <w:tcPr>
            <w:tcW w:w="1750" w:type="dxa"/>
          </w:tcPr>
          <w:p w:rsidR="001B0D0D" w:rsidRPr="00C91358" w:rsidRDefault="001B0D0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</w:tbl>
    <w:p w:rsidR="001B0D0D" w:rsidRDefault="001B0D0D" w:rsidP="001B0D0D"/>
    <w:p w:rsidR="00DC1D5F" w:rsidRDefault="00DC1D5F" w:rsidP="00493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1D5F" w:rsidRDefault="00DC1D5F" w:rsidP="00493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3544" w:rsidRDefault="00493544" w:rsidP="00493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2019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493544" w:rsidRDefault="00493544" w:rsidP="004935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41452B" w:rsidRPr="003836D0" w:rsidTr="00BA16E4">
        <w:trPr>
          <w:trHeight w:val="555"/>
        </w:trPr>
        <w:tc>
          <w:tcPr>
            <w:tcW w:w="2265" w:type="dxa"/>
            <w:vMerge w:val="restart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41452B" w:rsidRPr="003836D0" w:rsidRDefault="0041452B" w:rsidP="00BA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41452B" w:rsidRPr="003836D0" w:rsidRDefault="0041452B" w:rsidP="00F70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F70A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41452B" w:rsidRPr="003836D0" w:rsidTr="00BA16E4">
        <w:trPr>
          <w:trHeight w:val="555"/>
        </w:trPr>
        <w:tc>
          <w:tcPr>
            <w:tcW w:w="2265" w:type="dxa"/>
            <w:vMerge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41452B" w:rsidRPr="003836D0" w:rsidTr="00BA16E4">
        <w:tc>
          <w:tcPr>
            <w:tcW w:w="2265" w:type="dxa"/>
            <w:vMerge w:val="restart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452B" w:rsidRPr="003836D0" w:rsidTr="00BA16E4">
        <w:tc>
          <w:tcPr>
            <w:tcW w:w="2265" w:type="dxa"/>
            <w:vMerge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52B" w:rsidRPr="003836D0" w:rsidTr="00BA16E4">
        <w:tc>
          <w:tcPr>
            <w:tcW w:w="2265" w:type="dxa"/>
            <w:vMerge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41452B" w:rsidRPr="00370137" w:rsidRDefault="0041452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5828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749" w:type="dxa"/>
          </w:tcPr>
          <w:p w:rsidR="0041452B" w:rsidRPr="00370137" w:rsidRDefault="0041452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1750" w:type="dxa"/>
          </w:tcPr>
          <w:p w:rsidR="0041452B" w:rsidRPr="00370137" w:rsidRDefault="0041452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3%</w:t>
            </w:r>
          </w:p>
        </w:tc>
      </w:tr>
      <w:tr w:rsidR="0041452B" w:rsidRPr="003836D0" w:rsidTr="00BA16E4">
        <w:tc>
          <w:tcPr>
            <w:tcW w:w="2265" w:type="dxa"/>
            <w:vMerge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41452B" w:rsidRPr="00370137" w:rsidRDefault="0041452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49" w:type="dxa"/>
          </w:tcPr>
          <w:p w:rsidR="0041452B" w:rsidRPr="00370137" w:rsidRDefault="0041452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750" w:type="dxa"/>
          </w:tcPr>
          <w:p w:rsidR="0041452B" w:rsidRPr="00370137" w:rsidRDefault="0041452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41452B" w:rsidRPr="00C91358" w:rsidTr="00BA16E4">
        <w:tc>
          <w:tcPr>
            <w:tcW w:w="2265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41452B" w:rsidRPr="003836D0" w:rsidRDefault="0041452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41452B" w:rsidRPr="00370137" w:rsidRDefault="0041452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108780,443</w:t>
            </w:r>
          </w:p>
        </w:tc>
        <w:tc>
          <w:tcPr>
            <w:tcW w:w="1749" w:type="dxa"/>
          </w:tcPr>
          <w:p w:rsidR="0041452B" w:rsidRPr="00370137" w:rsidRDefault="0041452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3944,748</w:t>
            </w:r>
          </w:p>
        </w:tc>
        <w:tc>
          <w:tcPr>
            <w:tcW w:w="1750" w:type="dxa"/>
          </w:tcPr>
          <w:p w:rsidR="0041452B" w:rsidRPr="00370137" w:rsidRDefault="0041452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3,63%</w:t>
            </w:r>
          </w:p>
        </w:tc>
      </w:tr>
    </w:tbl>
    <w:p w:rsidR="0041452B" w:rsidRDefault="0041452B" w:rsidP="00493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47BB" w:rsidRDefault="00C747BB" w:rsidP="00C747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2020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C747BB" w:rsidRDefault="00C747BB" w:rsidP="00C747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года.</w:t>
      </w:r>
    </w:p>
    <w:p w:rsidR="00C747BB" w:rsidRDefault="00C747BB" w:rsidP="00493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C747BB" w:rsidRPr="003836D0" w:rsidTr="00BA16E4">
        <w:trPr>
          <w:trHeight w:val="555"/>
        </w:trPr>
        <w:tc>
          <w:tcPr>
            <w:tcW w:w="2265" w:type="dxa"/>
            <w:vMerge w:val="restart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C747BB" w:rsidRPr="003836D0" w:rsidRDefault="00C747BB" w:rsidP="00BA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2020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747BB" w:rsidRPr="003836D0" w:rsidTr="00BA16E4">
        <w:trPr>
          <w:trHeight w:val="555"/>
        </w:trPr>
        <w:tc>
          <w:tcPr>
            <w:tcW w:w="2265" w:type="dxa"/>
            <w:vMerge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C747BB" w:rsidRPr="003836D0" w:rsidTr="00BA16E4">
        <w:tc>
          <w:tcPr>
            <w:tcW w:w="2265" w:type="dxa"/>
            <w:vMerge w:val="restart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747BB" w:rsidRPr="003836D0" w:rsidTr="00BA16E4">
        <w:tc>
          <w:tcPr>
            <w:tcW w:w="2265" w:type="dxa"/>
            <w:vMerge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7BB" w:rsidRPr="003836D0" w:rsidTr="00BA16E4">
        <w:tc>
          <w:tcPr>
            <w:tcW w:w="2265" w:type="dxa"/>
            <w:vMerge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C747BB" w:rsidRPr="00370137" w:rsidRDefault="00C747B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40729,951</w:t>
            </w:r>
          </w:p>
        </w:tc>
        <w:tc>
          <w:tcPr>
            <w:tcW w:w="1749" w:type="dxa"/>
          </w:tcPr>
          <w:p w:rsidR="00C747BB" w:rsidRPr="00370137" w:rsidRDefault="00C747B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1750" w:type="dxa"/>
          </w:tcPr>
          <w:p w:rsidR="00C747BB" w:rsidRPr="00370137" w:rsidRDefault="00C747B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747BB" w:rsidRPr="003836D0" w:rsidTr="00BA16E4">
        <w:tc>
          <w:tcPr>
            <w:tcW w:w="2265" w:type="dxa"/>
            <w:vMerge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C747BB" w:rsidRPr="00370137" w:rsidRDefault="00C747B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115167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749" w:type="dxa"/>
          </w:tcPr>
          <w:p w:rsidR="00C747BB" w:rsidRPr="00370137" w:rsidRDefault="00C747B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750" w:type="dxa"/>
          </w:tcPr>
          <w:p w:rsidR="00C747BB" w:rsidRPr="00370137" w:rsidRDefault="00C747B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747BB" w:rsidRPr="00C91358" w:rsidTr="00BA16E4">
        <w:tc>
          <w:tcPr>
            <w:tcW w:w="2265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C747BB" w:rsidRPr="003836D0" w:rsidRDefault="00C747BB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C747BB" w:rsidRPr="00370137" w:rsidRDefault="00C747B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125646,508</w:t>
            </w:r>
          </w:p>
        </w:tc>
        <w:tc>
          <w:tcPr>
            <w:tcW w:w="1749" w:type="dxa"/>
          </w:tcPr>
          <w:p w:rsidR="00C747BB" w:rsidRPr="00370137" w:rsidRDefault="00C747B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5036</w:t>
            </w:r>
            <w:r w:rsidRPr="0037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1750" w:type="dxa"/>
          </w:tcPr>
          <w:p w:rsidR="00C747BB" w:rsidRPr="00370137" w:rsidRDefault="00C747BB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1B0D0D" w:rsidRDefault="001B0D0D"/>
    <w:p w:rsidR="00FF4FA5" w:rsidRDefault="00FF4FA5" w:rsidP="00FF4F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2021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FF4FA5" w:rsidRPr="008836BD" w:rsidRDefault="00FF4FA5" w:rsidP="008836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утвержденный приказом № 674 Минэнерго </w:t>
      </w:r>
      <w:r w:rsidR="008836BD">
        <w:rPr>
          <w:rFonts w:ascii="Times New Roman" w:hAnsi="Times New Roman" w:cs="Times New Roman"/>
          <w:sz w:val="24"/>
          <w:szCs w:val="24"/>
        </w:rPr>
        <w:t>России от 30 сентября 2014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FF4FA5" w:rsidRPr="003836D0" w:rsidTr="00BA16E4">
        <w:trPr>
          <w:trHeight w:val="555"/>
        </w:trPr>
        <w:tc>
          <w:tcPr>
            <w:tcW w:w="2265" w:type="dxa"/>
            <w:vMerge w:val="restart"/>
          </w:tcPr>
          <w:p w:rsidR="00FF4FA5" w:rsidRPr="003836D0" w:rsidRDefault="00FF4FA5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FF4FA5" w:rsidRPr="003836D0" w:rsidRDefault="00FF4FA5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FF4FA5" w:rsidRPr="003836D0" w:rsidRDefault="00FF4FA5" w:rsidP="00BA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FF4FA5" w:rsidRPr="003836D0" w:rsidRDefault="00FF4FA5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FF4FA5" w:rsidRPr="003836D0" w:rsidRDefault="00FF4FA5" w:rsidP="00F70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F70A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F4FA5" w:rsidRPr="003836D0" w:rsidTr="00BA16E4">
        <w:trPr>
          <w:trHeight w:val="555"/>
        </w:trPr>
        <w:tc>
          <w:tcPr>
            <w:tcW w:w="2265" w:type="dxa"/>
            <w:vMerge/>
          </w:tcPr>
          <w:p w:rsidR="00FF4FA5" w:rsidRPr="003836D0" w:rsidRDefault="00FF4FA5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FF4FA5" w:rsidRPr="003836D0" w:rsidRDefault="00FF4FA5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FF4FA5" w:rsidRPr="003836D0" w:rsidRDefault="00FF4FA5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FF4FA5" w:rsidRPr="003836D0" w:rsidRDefault="00FF4FA5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FF4FA5" w:rsidRPr="003836D0" w:rsidRDefault="00FF4FA5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836BD" w:rsidRPr="003836D0" w:rsidTr="00BA16E4">
        <w:tc>
          <w:tcPr>
            <w:tcW w:w="2265" w:type="dxa"/>
            <w:vMerge w:val="restart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36BD" w:rsidRPr="003836D0" w:rsidTr="00BA16E4">
        <w:tc>
          <w:tcPr>
            <w:tcW w:w="2265" w:type="dxa"/>
            <w:vMerge/>
            <w:vAlign w:val="center"/>
          </w:tcPr>
          <w:p w:rsidR="008836BD" w:rsidRPr="003836D0" w:rsidRDefault="008836B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836BD" w:rsidRPr="003836D0" w:rsidRDefault="008836B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836BD" w:rsidRPr="003836D0" w:rsidRDefault="008836B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836BD" w:rsidRPr="003836D0" w:rsidRDefault="008836B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836BD" w:rsidRPr="003836D0" w:rsidRDefault="008836B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BD" w:rsidRPr="003836D0" w:rsidTr="00BA16E4">
        <w:tc>
          <w:tcPr>
            <w:tcW w:w="2265" w:type="dxa"/>
            <w:vMerge/>
            <w:vAlign w:val="center"/>
          </w:tcPr>
          <w:p w:rsidR="008836BD" w:rsidRPr="003836D0" w:rsidRDefault="008836B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836BD" w:rsidRPr="003836D0" w:rsidRDefault="008836B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836BD" w:rsidRPr="00370137" w:rsidRDefault="008836BD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41258,771</w:t>
            </w:r>
          </w:p>
        </w:tc>
        <w:tc>
          <w:tcPr>
            <w:tcW w:w="1749" w:type="dxa"/>
          </w:tcPr>
          <w:p w:rsidR="008836BD" w:rsidRPr="00370137" w:rsidRDefault="008836BD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1304,595</w:t>
            </w:r>
          </w:p>
        </w:tc>
        <w:tc>
          <w:tcPr>
            <w:tcW w:w="1750" w:type="dxa"/>
          </w:tcPr>
          <w:p w:rsidR="008836BD" w:rsidRPr="00370137" w:rsidRDefault="008836BD" w:rsidP="00FF4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3,16%</w:t>
            </w:r>
          </w:p>
        </w:tc>
      </w:tr>
      <w:tr w:rsidR="008836BD" w:rsidRPr="003836D0" w:rsidTr="00BA16E4">
        <w:tc>
          <w:tcPr>
            <w:tcW w:w="2265" w:type="dxa"/>
            <w:vMerge/>
            <w:vAlign w:val="center"/>
          </w:tcPr>
          <w:p w:rsidR="008836BD" w:rsidRPr="003836D0" w:rsidRDefault="008836B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836BD" w:rsidRPr="003836D0" w:rsidRDefault="008836BD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8836BD" w:rsidRPr="00370137" w:rsidRDefault="008836BD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117522,133</w:t>
            </w:r>
          </w:p>
        </w:tc>
        <w:tc>
          <w:tcPr>
            <w:tcW w:w="1749" w:type="dxa"/>
          </w:tcPr>
          <w:p w:rsidR="008836BD" w:rsidRPr="00370137" w:rsidRDefault="008836BD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3656,997</w:t>
            </w:r>
          </w:p>
        </w:tc>
        <w:tc>
          <w:tcPr>
            <w:tcW w:w="1750" w:type="dxa"/>
          </w:tcPr>
          <w:p w:rsidR="008836BD" w:rsidRPr="00370137" w:rsidRDefault="008836BD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3,11%</w:t>
            </w:r>
          </w:p>
        </w:tc>
      </w:tr>
      <w:tr w:rsidR="008836BD" w:rsidRPr="00C91358" w:rsidTr="00BA16E4">
        <w:tc>
          <w:tcPr>
            <w:tcW w:w="2265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125096,698</w:t>
            </w:r>
          </w:p>
        </w:tc>
        <w:tc>
          <w:tcPr>
            <w:tcW w:w="1749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4961,592</w:t>
            </w:r>
          </w:p>
        </w:tc>
        <w:tc>
          <w:tcPr>
            <w:tcW w:w="1750" w:type="dxa"/>
          </w:tcPr>
          <w:p w:rsidR="008836BD" w:rsidRDefault="0088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3,97%</w:t>
            </w:r>
          </w:p>
        </w:tc>
      </w:tr>
    </w:tbl>
    <w:p w:rsidR="00DB7B11" w:rsidRDefault="00DB7B11" w:rsidP="00DB7B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2022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DB7B11" w:rsidRPr="008836BD" w:rsidRDefault="00DB7B11" w:rsidP="00DB7B1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DB7B11" w:rsidRPr="00F5415D" w:rsidTr="00BA16E4">
        <w:trPr>
          <w:trHeight w:val="555"/>
        </w:trPr>
        <w:tc>
          <w:tcPr>
            <w:tcW w:w="2265" w:type="dxa"/>
            <w:vMerge w:val="restart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DB7B11" w:rsidRPr="00F5415D" w:rsidRDefault="00DB7B11" w:rsidP="00BA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DB7B11" w:rsidRPr="00F5415D" w:rsidRDefault="00DB7B11" w:rsidP="00F70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F70A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B7B11" w:rsidRPr="00F5415D" w:rsidTr="00BA16E4">
        <w:trPr>
          <w:trHeight w:val="555"/>
        </w:trPr>
        <w:tc>
          <w:tcPr>
            <w:tcW w:w="2265" w:type="dxa"/>
            <w:vMerge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DB7B11" w:rsidRPr="00F5415D" w:rsidTr="00BA16E4">
        <w:tc>
          <w:tcPr>
            <w:tcW w:w="2265" w:type="dxa"/>
            <w:vMerge w:val="restart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7B11" w:rsidRPr="00F5415D" w:rsidTr="00BA16E4">
        <w:tc>
          <w:tcPr>
            <w:tcW w:w="2265" w:type="dxa"/>
            <w:vMerge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B11" w:rsidRPr="00F5415D" w:rsidTr="00BA16E4">
        <w:tc>
          <w:tcPr>
            <w:tcW w:w="2265" w:type="dxa"/>
            <w:vMerge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38072,902</w:t>
            </w:r>
          </w:p>
        </w:tc>
        <w:tc>
          <w:tcPr>
            <w:tcW w:w="1749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50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B7B11" w:rsidRPr="00F5415D" w:rsidTr="00BA16E4">
        <w:tc>
          <w:tcPr>
            <w:tcW w:w="2265" w:type="dxa"/>
            <w:vMerge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109210,587</w:t>
            </w:r>
          </w:p>
        </w:tc>
        <w:tc>
          <w:tcPr>
            <w:tcW w:w="1749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3782,611</w:t>
            </w:r>
          </w:p>
        </w:tc>
        <w:tc>
          <w:tcPr>
            <w:tcW w:w="1750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B7B11" w:rsidRPr="00C91358" w:rsidTr="00BA16E4">
        <w:tc>
          <w:tcPr>
            <w:tcW w:w="2265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117282,353</w:t>
            </w:r>
          </w:p>
        </w:tc>
        <w:tc>
          <w:tcPr>
            <w:tcW w:w="1749" w:type="dxa"/>
          </w:tcPr>
          <w:p w:rsidR="00DB7B11" w:rsidRPr="00F5415D" w:rsidRDefault="00DB7B11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5099,853</w:t>
            </w:r>
          </w:p>
        </w:tc>
        <w:tc>
          <w:tcPr>
            <w:tcW w:w="1750" w:type="dxa"/>
          </w:tcPr>
          <w:p w:rsidR="00DB7B11" w:rsidRPr="00370137" w:rsidRDefault="00DB7B11" w:rsidP="00BA1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DB7B11" w:rsidRDefault="00DB7B11"/>
    <w:p w:rsidR="00F70A00" w:rsidRDefault="00F70A00" w:rsidP="00F70A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2023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F70A00" w:rsidRPr="008836BD" w:rsidRDefault="00F70A00" w:rsidP="00F70A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F70A00" w:rsidRPr="00F5415D" w:rsidTr="00BA16E4">
        <w:trPr>
          <w:trHeight w:val="555"/>
        </w:trPr>
        <w:tc>
          <w:tcPr>
            <w:tcW w:w="2265" w:type="dxa"/>
            <w:vMerge w:val="restart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F70A00" w:rsidRPr="00F5415D" w:rsidRDefault="00F70A00" w:rsidP="00BA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70A00" w:rsidRPr="00F5415D" w:rsidTr="00BA16E4">
        <w:trPr>
          <w:trHeight w:val="555"/>
        </w:trPr>
        <w:tc>
          <w:tcPr>
            <w:tcW w:w="2265" w:type="dxa"/>
            <w:vMerge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F70A00" w:rsidRPr="00F5415D" w:rsidTr="00BA16E4">
        <w:tc>
          <w:tcPr>
            <w:tcW w:w="2265" w:type="dxa"/>
            <w:vMerge w:val="restart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0A00" w:rsidRPr="00F5415D" w:rsidTr="00BA16E4">
        <w:tc>
          <w:tcPr>
            <w:tcW w:w="2265" w:type="dxa"/>
            <w:vMerge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00" w:rsidRPr="00F5415D" w:rsidTr="00BA16E4">
        <w:tc>
          <w:tcPr>
            <w:tcW w:w="2265" w:type="dxa"/>
            <w:vMerge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35335,335</w:t>
            </w:r>
          </w:p>
        </w:tc>
        <w:tc>
          <w:tcPr>
            <w:tcW w:w="1749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750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3,04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F70A00" w:rsidRPr="00F5415D" w:rsidTr="00BA16E4">
        <w:tc>
          <w:tcPr>
            <w:tcW w:w="2265" w:type="dxa"/>
            <w:vMerge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114760,491</w:t>
            </w:r>
          </w:p>
        </w:tc>
        <w:tc>
          <w:tcPr>
            <w:tcW w:w="1749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3847,25</w:t>
            </w:r>
          </w:p>
        </w:tc>
        <w:tc>
          <w:tcPr>
            <w:tcW w:w="1750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F70A00" w:rsidRPr="00C91358" w:rsidTr="00BA16E4">
        <w:tc>
          <w:tcPr>
            <w:tcW w:w="2265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F70A00" w:rsidRPr="00F5415D" w:rsidRDefault="00F70A00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119783,19</w:t>
            </w:r>
          </w:p>
        </w:tc>
        <w:tc>
          <w:tcPr>
            <w:tcW w:w="1749" w:type="dxa"/>
          </w:tcPr>
          <w:p w:rsidR="00F70A00" w:rsidRPr="00F5415D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4921,281</w:t>
            </w:r>
          </w:p>
        </w:tc>
        <w:tc>
          <w:tcPr>
            <w:tcW w:w="1750" w:type="dxa"/>
          </w:tcPr>
          <w:p w:rsidR="00F70A00" w:rsidRPr="00370137" w:rsidRDefault="00F70A00" w:rsidP="00F7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4,11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8D48A9" w:rsidRDefault="008D48A9" w:rsidP="008D48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48A9" w:rsidRDefault="008D48A9" w:rsidP="008D48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2024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8D48A9" w:rsidRPr="008836BD" w:rsidRDefault="008D48A9" w:rsidP="008D48A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8D48A9" w:rsidRPr="00F5415D" w:rsidTr="00BA16E4">
        <w:trPr>
          <w:trHeight w:val="555"/>
        </w:trPr>
        <w:tc>
          <w:tcPr>
            <w:tcW w:w="2265" w:type="dxa"/>
            <w:vMerge w:val="restart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Класс напряжения,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  <w:p w:rsidR="008D48A9" w:rsidRPr="00F5415D" w:rsidRDefault="008D48A9" w:rsidP="00BA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8D48A9" w:rsidRPr="00F5415D" w:rsidRDefault="008D48A9" w:rsidP="008D48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D48A9" w:rsidRPr="00F5415D" w:rsidTr="00BA16E4">
        <w:trPr>
          <w:trHeight w:val="555"/>
        </w:trPr>
        <w:tc>
          <w:tcPr>
            <w:tcW w:w="2265" w:type="dxa"/>
            <w:vMerge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D48A9" w:rsidRPr="00F5415D" w:rsidTr="00BA16E4">
        <w:tc>
          <w:tcPr>
            <w:tcW w:w="2265" w:type="dxa"/>
            <w:vMerge w:val="restart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D48A9" w:rsidRPr="00F5415D" w:rsidTr="00BA16E4">
        <w:tc>
          <w:tcPr>
            <w:tcW w:w="2265" w:type="dxa"/>
            <w:vMerge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D48A9" w:rsidRPr="00F5415D" w:rsidRDefault="008D48A9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0C" w:rsidRPr="00F5415D" w:rsidTr="00BA16E4">
        <w:tc>
          <w:tcPr>
            <w:tcW w:w="2265" w:type="dxa"/>
            <w:vMerge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41093,769</w:t>
            </w:r>
          </w:p>
        </w:tc>
        <w:tc>
          <w:tcPr>
            <w:tcW w:w="1749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977,568</w:t>
            </w:r>
          </w:p>
        </w:tc>
        <w:tc>
          <w:tcPr>
            <w:tcW w:w="1750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2,379%</w:t>
            </w:r>
          </w:p>
        </w:tc>
      </w:tr>
      <w:tr w:rsidR="00C9040C" w:rsidRPr="00F5415D" w:rsidTr="00BA16E4">
        <w:tc>
          <w:tcPr>
            <w:tcW w:w="2265" w:type="dxa"/>
            <w:vMerge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47505,832</w:t>
            </w:r>
          </w:p>
        </w:tc>
        <w:tc>
          <w:tcPr>
            <w:tcW w:w="1749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2702,923</w:t>
            </w:r>
          </w:p>
        </w:tc>
        <w:tc>
          <w:tcPr>
            <w:tcW w:w="1750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5,69%</w:t>
            </w:r>
          </w:p>
        </w:tc>
      </w:tr>
      <w:tr w:rsidR="00C9040C" w:rsidRPr="00C91358" w:rsidTr="00BA16E4">
        <w:tc>
          <w:tcPr>
            <w:tcW w:w="2265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62774,400</w:t>
            </w:r>
          </w:p>
        </w:tc>
        <w:tc>
          <w:tcPr>
            <w:tcW w:w="1749" w:type="dxa"/>
          </w:tcPr>
          <w:p w:rsidR="00C9040C" w:rsidRPr="00F5415D" w:rsidRDefault="00C9040C" w:rsidP="00C9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3680,491</w:t>
            </w:r>
          </w:p>
        </w:tc>
        <w:tc>
          <w:tcPr>
            <w:tcW w:w="1750" w:type="dxa"/>
          </w:tcPr>
          <w:p w:rsidR="00C9040C" w:rsidRPr="00370137" w:rsidRDefault="00C9040C" w:rsidP="00C9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5,86%</w:t>
            </w:r>
          </w:p>
        </w:tc>
      </w:tr>
    </w:tbl>
    <w:p w:rsidR="008D48A9" w:rsidRDefault="008D48A9" w:rsidP="008D48A9"/>
    <w:p w:rsidR="00BD4B62" w:rsidRDefault="00BD4B62" w:rsidP="00BD4B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Утвержденный 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>нормат</w:t>
      </w:r>
      <w:r>
        <w:rPr>
          <w:rFonts w:ascii="Times New Roman" w:hAnsi="Times New Roman" w:cs="Times New Roman"/>
          <w:b/>
          <w:bCs/>
          <w:sz w:val="24"/>
          <w:szCs w:val="24"/>
        </w:rPr>
        <w:t>ив потерь электроэнергии на 2025</w:t>
      </w:r>
      <w:r w:rsidRPr="00471904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BD4B62" w:rsidRPr="008836BD" w:rsidRDefault="00BD4B62" w:rsidP="00BD4B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технологических потерь электроэнергии, рассчитанные по суммарному отпуску электроэнергии в целом в электрические сети АО «Корякэнерго»</w:t>
      </w:r>
      <w:r w:rsidRPr="006027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приказом № 674 Минэнерго России от 30 сентября 2014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BD4B62" w:rsidRPr="00F5415D" w:rsidTr="00BA16E4">
        <w:trPr>
          <w:trHeight w:val="555"/>
        </w:trPr>
        <w:tc>
          <w:tcPr>
            <w:tcW w:w="2265" w:type="dxa"/>
            <w:vMerge w:val="restart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Класс напряжения,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  <w:p w:rsidR="00BD4B62" w:rsidRPr="00F5415D" w:rsidRDefault="00BD4B62" w:rsidP="00BA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BD4B62" w:rsidRPr="00F5415D" w:rsidTr="00BA16E4">
        <w:trPr>
          <w:trHeight w:val="555"/>
        </w:trPr>
        <w:tc>
          <w:tcPr>
            <w:tcW w:w="2265" w:type="dxa"/>
            <w:vMerge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BD4B62" w:rsidRPr="00F5415D" w:rsidTr="00BA16E4">
        <w:tc>
          <w:tcPr>
            <w:tcW w:w="2265" w:type="dxa"/>
            <w:vMerge w:val="restart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D4B62" w:rsidRPr="00F5415D" w:rsidTr="00BA16E4">
        <w:tc>
          <w:tcPr>
            <w:tcW w:w="2265" w:type="dxa"/>
            <w:vMerge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B62" w:rsidRPr="00F5415D" w:rsidTr="00BA16E4">
        <w:tc>
          <w:tcPr>
            <w:tcW w:w="2265" w:type="dxa"/>
            <w:vMerge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BD4B62" w:rsidRPr="00F5415D" w:rsidRDefault="00BD4B62" w:rsidP="00B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43268,136</w:t>
            </w:r>
          </w:p>
        </w:tc>
        <w:tc>
          <w:tcPr>
            <w:tcW w:w="1749" w:type="dxa"/>
          </w:tcPr>
          <w:p w:rsidR="00BD4B62" w:rsidRPr="00F5415D" w:rsidRDefault="00BD4B62" w:rsidP="00B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1036,766</w:t>
            </w:r>
          </w:p>
        </w:tc>
        <w:tc>
          <w:tcPr>
            <w:tcW w:w="1750" w:type="dxa"/>
          </w:tcPr>
          <w:p w:rsidR="00BD4B62" w:rsidRPr="00F5415D" w:rsidRDefault="00BD4B62" w:rsidP="00B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2,40%</w:t>
            </w:r>
          </w:p>
        </w:tc>
      </w:tr>
      <w:tr w:rsidR="00BD4B62" w:rsidRPr="00F5415D" w:rsidTr="00BA16E4">
        <w:tc>
          <w:tcPr>
            <w:tcW w:w="2265" w:type="dxa"/>
            <w:vMerge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BD4B62" w:rsidRPr="00F5415D" w:rsidRDefault="00BD4B62" w:rsidP="00B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56534,2282</w:t>
            </w:r>
          </w:p>
        </w:tc>
        <w:tc>
          <w:tcPr>
            <w:tcW w:w="1749" w:type="dxa"/>
          </w:tcPr>
          <w:p w:rsidR="00BD4B62" w:rsidRPr="00F5415D" w:rsidRDefault="00BD4B62" w:rsidP="00B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3344,025</w:t>
            </w:r>
          </w:p>
        </w:tc>
        <w:tc>
          <w:tcPr>
            <w:tcW w:w="1750" w:type="dxa"/>
          </w:tcPr>
          <w:p w:rsidR="00BD4B62" w:rsidRPr="00F5415D" w:rsidRDefault="00BD4B62" w:rsidP="00B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5,92%</w:t>
            </w:r>
          </w:p>
        </w:tc>
      </w:tr>
      <w:tr w:rsidR="00BD4B62" w:rsidRPr="00C91358" w:rsidTr="00BA16E4">
        <w:tc>
          <w:tcPr>
            <w:tcW w:w="2265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BD4B62" w:rsidRPr="00F5415D" w:rsidRDefault="00BD4B62" w:rsidP="00BA1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BD4B62" w:rsidRPr="00F5415D" w:rsidRDefault="00BD4B62" w:rsidP="00B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72162,700</w:t>
            </w:r>
          </w:p>
        </w:tc>
        <w:tc>
          <w:tcPr>
            <w:tcW w:w="1749" w:type="dxa"/>
          </w:tcPr>
          <w:p w:rsidR="00BD4B62" w:rsidRPr="00F5415D" w:rsidRDefault="00BD4B62" w:rsidP="00B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4380,791</w:t>
            </w:r>
          </w:p>
        </w:tc>
        <w:tc>
          <w:tcPr>
            <w:tcW w:w="1750" w:type="dxa"/>
          </w:tcPr>
          <w:p w:rsidR="00BD4B62" w:rsidRPr="00370137" w:rsidRDefault="00BD4B62" w:rsidP="00B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6,07%</w:t>
            </w:r>
          </w:p>
        </w:tc>
      </w:tr>
    </w:tbl>
    <w:p w:rsidR="00BD4B62" w:rsidRDefault="00BD4B62" w:rsidP="008D48A9"/>
    <w:p w:rsidR="00BA16E4" w:rsidRPr="001E5F86" w:rsidRDefault="00BA16E4" w:rsidP="008D48A9">
      <w:pPr>
        <w:rPr>
          <w:rFonts w:ascii="Times New Roman" w:hAnsi="Times New Roman" w:cs="Times New Roman"/>
          <w:sz w:val="24"/>
          <w:szCs w:val="24"/>
        </w:rPr>
      </w:pPr>
      <w:r w:rsidRPr="001E5F86">
        <w:rPr>
          <w:rFonts w:ascii="Times New Roman" w:hAnsi="Times New Roman" w:cs="Times New Roman"/>
          <w:sz w:val="24"/>
          <w:szCs w:val="24"/>
        </w:rPr>
        <w:t>Приказ Федеральной антимонопольной с</w:t>
      </w:r>
      <w:bookmarkStart w:id="0" w:name="_GoBack"/>
      <w:bookmarkEnd w:id="0"/>
      <w:r w:rsidRPr="001E5F86">
        <w:rPr>
          <w:rFonts w:ascii="Times New Roman" w:hAnsi="Times New Roman" w:cs="Times New Roman"/>
          <w:sz w:val="24"/>
          <w:szCs w:val="24"/>
        </w:rPr>
        <w:t>лужбы от 11 октября 2024г</w:t>
      </w:r>
      <w:r w:rsidR="00755909" w:rsidRPr="001E5F86">
        <w:rPr>
          <w:rFonts w:ascii="Times New Roman" w:hAnsi="Times New Roman" w:cs="Times New Roman"/>
          <w:sz w:val="24"/>
          <w:szCs w:val="24"/>
        </w:rPr>
        <w:t xml:space="preserve"> № 720/24-ДСП.</w:t>
      </w:r>
    </w:p>
    <w:sectPr w:rsidR="00BA16E4" w:rsidRPr="001E5F86" w:rsidSect="007400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012F"/>
    <w:rsid w:val="00037965"/>
    <w:rsid w:val="00047153"/>
    <w:rsid w:val="00086963"/>
    <w:rsid w:val="00094183"/>
    <w:rsid w:val="000B34C2"/>
    <w:rsid w:val="000C1094"/>
    <w:rsid w:val="000F1083"/>
    <w:rsid w:val="001201DF"/>
    <w:rsid w:val="0012469C"/>
    <w:rsid w:val="0012489B"/>
    <w:rsid w:val="0014336B"/>
    <w:rsid w:val="00147ED8"/>
    <w:rsid w:val="00151892"/>
    <w:rsid w:val="00184B5E"/>
    <w:rsid w:val="001A3303"/>
    <w:rsid w:val="001B0D0D"/>
    <w:rsid w:val="001E2027"/>
    <w:rsid w:val="001E5F86"/>
    <w:rsid w:val="00233508"/>
    <w:rsid w:val="002348BD"/>
    <w:rsid w:val="00241B6F"/>
    <w:rsid w:val="002764A1"/>
    <w:rsid w:val="002C50F6"/>
    <w:rsid w:val="002E0632"/>
    <w:rsid w:val="002F7D59"/>
    <w:rsid w:val="00320CD4"/>
    <w:rsid w:val="00331987"/>
    <w:rsid w:val="003373F9"/>
    <w:rsid w:val="0036745A"/>
    <w:rsid w:val="003859BD"/>
    <w:rsid w:val="003A0B4F"/>
    <w:rsid w:val="003C75BE"/>
    <w:rsid w:val="003E1004"/>
    <w:rsid w:val="0041452B"/>
    <w:rsid w:val="00457BE8"/>
    <w:rsid w:val="00471904"/>
    <w:rsid w:val="00491C72"/>
    <w:rsid w:val="00493544"/>
    <w:rsid w:val="004B1FF1"/>
    <w:rsid w:val="004E535F"/>
    <w:rsid w:val="005303F6"/>
    <w:rsid w:val="00557FB1"/>
    <w:rsid w:val="005839E0"/>
    <w:rsid w:val="005D6123"/>
    <w:rsid w:val="006027EC"/>
    <w:rsid w:val="00640851"/>
    <w:rsid w:val="00646944"/>
    <w:rsid w:val="00646F13"/>
    <w:rsid w:val="006B3F79"/>
    <w:rsid w:val="00727789"/>
    <w:rsid w:val="00740021"/>
    <w:rsid w:val="00755909"/>
    <w:rsid w:val="007D068A"/>
    <w:rsid w:val="007E2CF5"/>
    <w:rsid w:val="00812034"/>
    <w:rsid w:val="008836BD"/>
    <w:rsid w:val="008B63E2"/>
    <w:rsid w:val="008D48A9"/>
    <w:rsid w:val="009424F1"/>
    <w:rsid w:val="0097177F"/>
    <w:rsid w:val="00986F3E"/>
    <w:rsid w:val="009E1358"/>
    <w:rsid w:val="00A6521D"/>
    <w:rsid w:val="00A715EC"/>
    <w:rsid w:val="00AA0542"/>
    <w:rsid w:val="00AA48EF"/>
    <w:rsid w:val="00AD2DF7"/>
    <w:rsid w:val="00B047AE"/>
    <w:rsid w:val="00B313F1"/>
    <w:rsid w:val="00B366B7"/>
    <w:rsid w:val="00B819C0"/>
    <w:rsid w:val="00BA16E4"/>
    <w:rsid w:val="00BD4B62"/>
    <w:rsid w:val="00C0350D"/>
    <w:rsid w:val="00C3012F"/>
    <w:rsid w:val="00C33A0B"/>
    <w:rsid w:val="00C67E21"/>
    <w:rsid w:val="00C747BB"/>
    <w:rsid w:val="00C9040C"/>
    <w:rsid w:val="00C945D8"/>
    <w:rsid w:val="00D133C2"/>
    <w:rsid w:val="00D20C96"/>
    <w:rsid w:val="00DB7B11"/>
    <w:rsid w:val="00DC1D5F"/>
    <w:rsid w:val="00DD020D"/>
    <w:rsid w:val="00DF37EC"/>
    <w:rsid w:val="00E33B34"/>
    <w:rsid w:val="00ED7593"/>
    <w:rsid w:val="00F025B8"/>
    <w:rsid w:val="00F03420"/>
    <w:rsid w:val="00F50E2B"/>
    <w:rsid w:val="00F54F08"/>
    <w:rsid w:val="00F70A00"/>
    <w:rsid w:val="00F82174"/>
    <w:rsid w:val="00FF4FA5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C4C995"/>
  <w15:docId w15:val="{9634AF63-9443-41E4-A24E-6AA580A9D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A0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3012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6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35</cp:revision>
  <cp:lastPrinted>2014-02-11T20:48:00Z</cp:lastPrinted>
  <dcterms:created xsi:type="dcterms:W3CDTF">2013-01-24T23:05:00Z</dcterms:created>
  <dcterms:modified xsi:type="dcterms:W3CDTF">2025-03-14T02:48:00Z</dcterms:modified>
</cp:coreProperties>
</file>